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3369"/>
        <w:gridCol w:w="2821"/>
        <w:gridCol w:w="1148"/>
        <w:gridCol w:w="1950"/>
      </w:tblGrid>
      <w:tr w:rsidR="00674193" w:rsidRPr="00674193" w:rsidTr="009A25D2">
        <w:trPr>
          <w:cantSplit/>
        </w:trPr>
        <w:tc>
          <w:tcPr>
            <w:tcW w:w="9288" w:type="dxa"/>
            <w:gridSpan w:val="4"/>
          </w:tcPr>
          <w:p w:rsidR="002D279E" w:rsidRDefault="002D279E" w:rsidP="002D279E">
            <w:pPr>
              <w:pStyle w:val="ConsPlusNonformat"/>
              <w:spacing w:line="360" w:lineRule="exact"/>
              <w:ind w:left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Территориальная избирательная комиссия</w:t>
            </w:r>
          </w:p>
          <w:p w:rsidR="002D279E" w:rsidRDefault="002D279E" w:rsidP="002D279E">
            <w:pPr>
              <w:pStyle w:val="ConsPlusNonformat"/>
              <w:pBdr>
                <w:bottom w:val="single" w:sz="12" w:space="1" w:color="auto"/>
              </w:pBdr>
              <w:spacing w:line="360" w:lineRule="exact"/>
              <w:ind w:left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Ленинского района Тульской области</w:t>
            </w:r>
          </w:p>
          <w:p w:rsidR="00674193" w:rsidRPr="00674193" w:rsidRDefault="002D279E" w:rsidP="002D279E">
            <w:pPr>
              <w:spacing w:line="360" w:lineRule="exact"/>
              <w:ind w:left="567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</w:tc>
      </w:tr>
      <w:tr w:rsidR="00674193" w:rsidRPr="00674193" w:rsidTr="00674193">
        <w:trPr>
          <w:cantSplit/>
          <w:trHeight w:val="275"/>
        </w:trPr>
        <w:tc>
          <w:tcPr>
            <w:tcW w:w="3369" w:type="dxa"/>
            <w:vAlign w:val="center"/>
          </w:tcPr>
          <w:p w:rsidR="00674193" w:rsidRPr="00674193" w:rsidRDefault="002D279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2C1B6E">
              <w:rPr>
                <w:rFonts w:ascii="Times New Roman" w:hAnsi="Times New Roman" w:cs="Times New Roman"/>
                <w:b/>
                <w:sz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декабря</w:t>
            </w:r>
            <w:r w:rsidR="00674193" w:rsidRPr="00674193">
              <w:rPr>
                <w:rFonts w:ascii="Times New Roman" w:hAnsi="Times New Roman" w:cs="Times New Roman"/>
                <w:b/>
                <w:sz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674193" w:rsidRPr="00674193">
              <w:rPr>
                <w:rFonts w:ascii="Times New Roman" w:hAnsi="Times New Roman" w:cs="Times New Roman"/>
                <w:b/>
                <w:sz w:val="28"/>
              </w:rPr>
              <w:t xml:space="preserve"> г.</w:t>
            </w:r>
          </w:p>
        </w:tc>
        <w:tc>
          <w:tcPr>
            <w:tcW w:w="2821" w:type="dxa"/>
          </w:tcPr>
          <w:p w:rsidR="00674193" w:rsidRPr="00674193" w:rsidRDefault="00674193" w:rsidP="00674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4193" w:rsidRPr="00674193" w:rsidRDefault="00674193" w:rsidP="00674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vAlign w:val="center"/>
          </w:tcPr>
          <w:p w:rsidR="00674193" w:rsidRPr="00674193" w:rsidRDefault="00674193" w:rsidP="006741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0" w:type="dxa"/>
            <w:vAlign w:val="center"/>
          </w:tcPr>
          <w:p w:rsidR="00674193" w:rsidRPr="00674193" w:rsidRDefault="00674193" w:rsidP="002C1B6E">
            <w:pPr>
              <w:pStyle w:val="a7"/>
              <w:rPr>
                <w:b/>
                <w:bCs/>
                <w:sz w:val="28"/>
              </w:rPr>
            </w:pPr>
            <w:r w:rsidRPr="002C1B6E">
              <w:rPr>
                <w:b/>
                <w:bCs/>
                <w:color w:val="000000" w:themeColor="text1"/>
                <w:sz w:val="28"/>
              </w:rPr>
              <w:t xml:space="preserve">№ </w:t>
            </w:r>
            <w:r w:rsidR="002C1B6E" w:rsidRPr="002C1B6E">
              <w:rPr>
                <w:b/>
                <w:bCs/>
                <w:color w:val="000000" w:themeColor="text1"/>
                <w:sz w:val="28"/>
              </w:rPr>
              <w:t>29-1</w:t>
            </w:r>
          </w:p>
        </w:tc>
      </w:tr>
    </w:tbl>
    <w:p w:rsidR="00045B9D" w:rsidRDefault="00045B9D" w:rsidP="002D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</w:p>
    <w:p w:rsidR="002D279E" w:rsidRDefault="002D279E" w:rsidP="002D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511171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О проведении сбора предложений для дополнительного зачисления в резерв составов участковых </w:t>
      </w:r>
      <w:r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избирательных </w:t>
      </w:r>
      <w:r w:rsidRPr="00511171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комиссий </w:t>
      </w:r>
    </w:p>
    <w:p w:rsidR="00996C72" w:rsidRDefault="00A0159B" w:rsidP="006741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193">
        <w:rPr>
          <w:rFonts w:ascii="Times New Roman" w:hAnsi="Times New Roman" w:cs="Times New Roman"/>
          <w:b/>
          <w:sz w:val="28"/>
          <w:szCs w:val="28"/>
        </w:rPr>
        <w:t xml:space="preserve">территориальной избирательной комиссии  </w:t>
      </w:r>
      <w:r w:rsidR="00674193">
        <w:rPr>
          <w:rFonts w:ascii="Times New Roman" w:hAnsi="Times New Roman" w:cs="Times New Roman"/>
          <w:b/>
          <w:sz w:val="28"/>
          <w:szCs w:val="28"/>
        </w:rPr>
        <w:t xml:space="preserve">Ленинского района </w:t>
      </w:r>
    </w:p>
    <w:p w:rsidR="00A0159B" w:rsidRDefault="00674193" w:rsidP="00996C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Тульской области</w:t>
      </w:r>
    </w:p>
    <w:p w:rsidR="002C1B6E" w:rsidRPr="00674193" w:rsidRDefault="002C1B6E" w:rsidP="00996C7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279E" w:rsidRDefault="00115BB0" w:rsidP="006741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В связи с назначением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выборов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Президента Российской Федерации,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соответствии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пунктом 2, подпунктом 12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пункт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2.1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 Порядка формирования резерва составов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участковых комиссий и назначения нового члена участковой комиссии из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резерва составов участковых комиссий, утвержденного постановлением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ЦИК России от 5 декабря 2012 года № 152/1137-6, постановлением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избирательной комиссии Тульской области от 01 июня 2018 года № 38-6 «О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передаче полномочий по формированию резерва составов участковых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комиссий территориальным избирательным комиссиям Тульской области»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0159B" w:rsidRPr="00674193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674193">
        <w:rPr>
          <w:rFonts w:ascii="Times New Roman" w:hAnsi="Times New Roman" w:cs="Times New Roman"/>
          <w:sz w:val="28"/>
          <w:szCs w:val="28"/>
        </w:rPr>
        <w:t xml:space="preserve">Ленинского района Тульской области </w:t>
      </w:r>
    </w:p>
    <w:p w:rsidR="00A0159B" w:rsidRPr="00674193" w:rsidRDefault="00A0159B" w:rsidP="006741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9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C1B6E" w:rsidRPr="00AE26FF" w:rsidRDefault="00A0159B" w:rsidP="002C1B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74193">
        <w:rPr>
          <w:rFonts w:ascii="Times New Roman" w:eastAsia="Times New Roman" w:hAnsi="Times New Roman" w:cs="Times New Roman"/>
          <w:sz w:val="28"/>
          <w:szCs w:val="28"/>
        </w:rPr>
        <w:t xml:space="preserve">1. Провести сбор </w:t>
      </w:r>
      <w:r w:rsidRPr="00674193">
        <w:rPr>
          <w:rFonts w:ascii="Times New Roman" w:hAnsi="Times New Roman" w:cs="Times New Roman"/>
          <w:sz w:val="28"/>
          <w:szCs w:val="28"/>
        </w:rPr>
        <w:t xml:space="preserve">предложений для дополнительного зачисления в резерв составов участковых комиссий </w:t>
      </w:r>
      <w:r w:rsidR="00674193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Ленинского района Тульской области</w:t>
      </w:r>
      <w:r w:rsidR="002C1B6E">
        <w:rPr>
          <w:rFonts w:ascii="Times New Roman" w:hAnsi="Times New Roman" w:cs="Times New Roman"/>
          <w:sz w:val="28"/>
          <w:szCs w:val="28"/>
        </w:rPr>
        <w:t xml:space="preserve"> </w:t>
      </w:r>
      <w:r w:rsidR="002C1B6E">
        <w:rPr>
          <w:rFonts w:ascii="Times New Roman" w:eastAsia="Times New Roman" w:hAnsi="Times New Roman"/>
          <w:color w:val="000000"/>
          <w:sz w:val="28"/>
          <w:szCs w:val="28"/>
        </w:rPr>
        <w:t>в период с 06 января по 26 января 2024</w:t>
      </w:r>
      <w:r w:rsidR="002C1B6E"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 года</w:t>
      </w:r>
      <w:r w:rsidR="002C1B6E">
        <w:rPr>
          <w:rFonts w:ascii="Times New Roman" w:eastAsia="Times New Roman" w:hAnsi="Times New Roman"/>
          <w:color w:val="000000"/>
          <w:sz w:val="28"/>
          <w:szCs w:val="28"/>
        </w:rPr>
        <w:t xml:space="preserve"> включительно</w:t>
      </w:r>
      <w:r w:rsidR="002C1B6E" w:rsidRPr="0084142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0159B" w:rsidRPr="00674193" w:rsidRDefault="00A0159B" w:rsidP="002C1B6E">
      <w:pPr>
        <w:pStyle w:val="3"/>
        <w:ind w:firstLine="708"/>
        <w:jc w:val="both"/>
        <w:rPr>
          <w:szCs w:val="28"/>
        </w:rPr>
      </w:pPr>
      <w:r w:rsidRPr="00674193">
        <w:rPr>
          <w:szCs w:val="28"/>
        </w:rPr>
        <w:t>2. Утвердить информационно</w:t>
      </w:r>
      <w:r w:rsidR="002C1B6E">
        <w:rPr>
          <w:szCs w:val="28"/>
        </w:rPr>
        <w:t>е</w:t>
      </w:r>
      <w:r w:rsidRPr="00674193">
        <w:rPr>
          <w:szCs w:val="28"/>
        </w:rPr>
        <w:t xml:space="preserve"> сообщени</w:t>
      </w:r>
      <w:r w:rsidR="002C1B6E">
        <w:rPr>
          <w:szCs w:val="28"/>
        </w:rPr>
        <w:t>е</w:t>
      </w:r>
      <w:r w:rsidRPr="00674193">
        <w:rPr>
          <w:szCs w:val="28"/>
        </w:rPr>
        <w:t xml:space="preserve"> о сборе предложений для дополнительного зачисления в резерв составов участковых комиссий </w:t>
      </w:r>
      <w:r w:rsidR="00674193">
        <w:rPr>
          <w:szCs w:val="28"/>
        </w:rPr>
        <w:t>территориальной избирательной комиссии Ленинского района Тульской области</w:t>
      </w:r>
      <w:r w:rsidR="00674193" w:rsidRPr="00674193">
        <w:rPr>
          <w:szCs w:val="28"/>
        </w:rPr>
        <w:t xml:space="preserve"> </w:t>
      </w:r>
      <w:r w:rsidRPr="00674193">
        <w:rPr>
          <w:szCs w:val="28"/>
        </w:rPr>
        <w:t>(приложение).</w:t>
      </w:r>
    </w:p>
    <w:p w:rsidR="002D279E" w:rsidRDefault="00A0159B" w:rsidP="002C1B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x-none"/>
        </w:rPr>
      </w:pPr>
      <w:r w:rsidRPr="0067419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D279E" w:rsidRPr="00511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x-none" w:eastAsia="x-none"/>
        </w:rPr>
        <w:t>Направить настоящее постановление в избирательную комиссию Тульской области</w:t>
      </w:r>
      <w:r w:rsidR="002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x-none"/>
        </w:rPr>
        <w:t>.</w:t>
      </w:r>
    </w:p>
    <w:p w:rsidR="00A0159B" w:rsidRDefault="002D279E" w:rsidP="002C1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A0159B" w:rsidRPr="00674193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информационное сообщение </w:t>
      </w:r>
      <w:r w:rsidR="00A0159B" w:rsidRPr="00674193">
        <w:rPr>
          <w:rFonts w:ascii="Times New Roman" w:hAnsi="Times New Roman" w:cs="Times New Roman"/>
          <w:sz w:val="28"/>
          <w:szCs w:val="28"/>
        </w:rPr>
        <w:t xml:space="preserve">о сборе предложений для дополнительного зачисления в резерв составов участковых комиссий </w:t>
      </w:r>
      <w:r w:rsidR="0012246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Ленинского района Тульской области</w:t>
      </w:r>
      <w:r w:rsidR="00A0159B" w:rsidRPr="00674193">
        <w:rPr>
          <w:rFonts w:ascii="Times New Roman" w:hAnsi="Times New Roman" w:cs="Times New Roman"/>
          <w:sz w:val="28"/>
          <w:szCs w:val="28"/>
        </w:rPr>
        <w:t xml:space="preserve">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4" w:history="1">
        <w:r w:rsidRPr="00E91C57">
          <w:rPr>
            <w:rStyle w:val="a5"/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A0159B" w:rsidRPr="00674193">
        <w:rPr>
          <w:rFonts w:ascii="Times New Roman" w:hAnsi="Times New Roman" w:cs="Times New Roman"/>
          <w:sz w:val="28"/>
          <w:szCs w:val="28"/>
        </w:rPr>
        <w:t>.</w:t>
      </w:r>
    </w:p>
    <w:p w:rsidR="00A0159B" w:rsidRPr="00674193" w:rsidRDefault="00A0159B" w:rsidP="00674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7054"/>
        <w:gridCol w:w="2977"/>
      </w:tblGrid>
      <w:tr w:rsidR="00122467" w:rsidRPr="00366FD2" w:rsidTr="00122467">
        <w:trPr>
          <w:trHeight w:val="865"/>
        </w:trPr>
        <w:tc>
          <w:tcPr>
            <w:tcW w:w="7054" w:type="dxa"/>
          </w:tcPr>
          <w:p w:rsidR="00122467" w:rsidRPr="00122467" w:rsidRDefault="00122467" w:rsidP="00996C72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467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</w:tc>
        <w:tc>
          <w:tcPr>
            <w:tcW w:w="2977" w:type="dxa"/>
          </w:tcPr>
          <w:p w:rsidR="00122467" w:rsidRPr="00122467" w:rsidRDefault="00122467" w:rsidP="00122467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467">
              <w:rPr>
                <w:rFonts w:ascii="Times New Roman" w:hAnsi="Times New Roman" w:cs="Times New Roman"/>
                <w:b/>
                <w:sz w:val="28"/>
                <w:szCs w:val="28"/>
              </w:rPr>
              <w:t>Карлова О.А.</w:t>
            </w:r>
          </w:p>
        </w:tc>
      </w:tr>
      <w:tr w:rsidR="00122467" w:rsidRPr="00366FD2" w:rsidTr="00122467">
        <w:trPr>
          <w:trHeight w:val="433"/>
        </w:trPr>
        <w:tc>
          <w:tcPr>
            <w:tcW w:w="7054" w:type="dxa"/>
          </w:tcPr>
          <w:p w:rsidR="00122467" w:rsidRPr="00122467" w:rsidRDefault="00122467" w:rsidP="009A25D2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467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2977" w:type="dxa"/>
          </w:tcPr>
          <w:p w:rsidR="00122467" w:rsidRPr="00122467" w:rsidRDefault="00122467" w:rsidP="00122467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467">
              <w:rPr>
                <w:rFonts w:ascii="Times New Roman" w:hAnsi="Times New Roman" w:cs="Times New Roman"/>
                <w:b/>
                <w:sz w:val="28"/>
                <w:szCs w:val="28"/>
              </w:rPr>
              <w:t>Боловина Е.В.</w:t>
            </w:r>
          </w:p>
        </w:tc>
      </w:tr>
    </w:tbl>
    <w:p w:rsidR="002C1B6E" w:rsidRDefault="002C1B6E" w:rsidP="00122467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</w:p>
    <w:p w:rsidR="002C1B6E" w:rsidRDefault="002C1B6E" w:rsidP="00122467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</w:p>
    <w:p w:rsidR="002C1B6E" w:rsidRDefault="002C1B6E" w:rsidP="00122467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</w:p>
    <w:p w:rsidR="00115BB0" w:rsidRDefault="00115BB0" w:rsidP="00122467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</w:p>
    <w:p w:rsidR="00115BB0" w:rsidRDefault="00115BB0" w:rsidP="00122467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</w:p>
    <w:p w:rsidR="00A0159B" w:rsidRPr="00122467" w:rsidRDefault="00A0159B" w:rsidP="00122467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12246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A0159B" w:rsidRPr="00122467" w:rsidRDefault="00A0159B" w:rsidP="00122467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122467">
        <w:rPr>
          <w:rFonts w:ascii="Times New Roman" w:hAnsi="Times New Roman" w:cs="Times New Roman"/>
          <w:sz w:val="20"/>
          <w:szCs w:val="20"/>
        </w:rPr>
        <w:t xml:space="preserve">к постановлению территориальной избирательной комиссии </w:t>
      </w:r>
      <w:r w:rsidR="00122467">
        <w:rPr>
          <w:rFonts w:ascii="Times New Roman" w:hAnsi="Times New Roman" w:cs="Times New Roman"/>
          <w:sz w:val="20"/>
          <w:szCs w:val="20"/>
        </w:rPr>
        <w:t>Ленинского района Тульской области</w:t>
      </w:r>
    </w:p>
    <w:p w:rsidR="00A0159B" w:rsidRPr="002C1B6E" w:rsidRDefault="00A0159B" w:rsidP="00122467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2467">
        <w:rPr>
          <w:rFonts w:ascii="Times New Roman" w:hAnsi="Times New Roman" w:cs="Times New Roman"/>
          <w:sz w:val="20"/>
          <w:szCs w:val="20"/>
        </w:rPr>
        <w:t xml:space="preserve">от </w:t>
      </w:r>
      <w:r w:rsidR="00996C72">
        <w:rPr>
          <w:rFonts w:ascii="Times New Roman" w:hAnsi="Times New Roman" w:cs="Times New Roman"/>
          <w:sz w:val="20"/>
          <w:szCs w:val="20"/>
        </w:rPr>
        <w:t>2</w:t>
      </w:r>
      <w:r w:rsidR="002C1B6E">
        <w:rPr>
          <w:rFonts w:ascii="Times New Roman" w:hAnsi="Times New Roman" w:cs="Times New Roman"/>
          <w:sz w:val="20"/>
          <w:szCs w:val="20"/>
        </w:rPr>
        <w:t>7</w:t>
      </w:r>
      <w:r w:rsidR="00996C72">
        <w:rPr>
          <w:rFonts w:ascii="Times New Roman" w:hAnsi="Times New Roman" w:cs="Times New Roman"/>
          <w:sz w:val="20"/>
          <w:szCs w:val="20"/>
        </w:rPr>
        <w:t>.12.2023 г.</w:t>
      </w:r>
      <w:r w:rsidR="002C1B6E">
        <w:rPr>
          <w:rFonts w:ascii="Times New Roman" w:hAnsi="Times New Roman" w:cs="Times New Roman"/>
          <w:sz w:val="20"/>
          <w:szCs w:val="20"/>
        </w:rPr>
        <w:t xml:space="preserve"> </w:t>
      </w:r>
      <w:r w:rsidRPr="00122467">
        <w:rPr>
          <w:rFonts w:ascii="Times New Roman" w:hAnsi="Times New Roman" w:cs="Times New Roman"/>
          <w:sz w:val="20"/>
          <w:szCs w:val="20"/>
        </w:rPr>
        <w:t xml:space="preserve"> </w:t>
      </w:r>
      <w:r w:rsidRPr="002C1B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№ </w:t>
      </w:r>
      <w:r w:rsidR="002C1B6E" w:rsidRPr="002C1B6E">
        <w:rPr>
          <w:rFonts w:ascii="Times New Roman" w:hAnsi="Times New Roman" w:cs="Times New Roman"/>
          <w:color w:val="000000" w:themeColor="text1"/>
          <w:sz w:val="20"/>
          <w:szCs w:val="20"/>
        </w:rPr>
        <w:t>29-1</w:t>
      </w:r>
    </w:p>
    <w:p w:rsidR="00A0159B" w:rsidRPr="00674193" w:rsidRDefault="00A0159B" w:rsidP="00674193">
      <w:pPr>
        <w:pStyle w:val="3"/>
        <w:ind w:firstLine="567"/>
        <w:jc w:val="center"/>
        <w:rPr>
          <w:b/>
          <w:caps/>
          <w:szCs w:val="28"/>
        </w:rPr>
      </w:pPr>
    </w:p>
    <w:p w:rsidR="002C1B6E" w:rsidRPr="00045B9D" w:rsidRDefault="002C1B6E" w:rsidP="002C1B6E">
      <w:pPr>
        <w:pStyle w:val="3"/>
        <w:keepNext w:val="0"/>
        <w:widowControl w:val="0"/>
        <w:jc w:val="center"/>
        <w:rPr>
          <w:b/>
          <w:szCs w:val="20"/>
          <w:lang w:eastAsia="x-none"/>
        </w:rPr>
      </w:pPr>
      <w:r w:rsidRPr="00045B9D">
        <w:rPr>
          <w:b/>
          <w:szCs w:val="28"/>
        </w:rPr>
        <w:t xml:space="preserve">Сообщение </w:t>
      </w:r>
      <w:r w:rsidRPr="00045B9D">
        <w:rPr>
          <w:b/>
          <w:szCs w:val="20"/>
          <w:lang w:eastAsia="x-none"/>
        </w:rPr>
        <w:t xml:space="preserve">о сборе предложений для дополнительного </w:t>
      </w:r>
    </w:p>
    <w:p w:rsidR="002C1B6E" w:rsidRPr="00045B9D" w:rsidRDefault="002C1B6E" w:rsidP="002C1B6E">
      <w:pPr>
        <w:pStyle w:val="3"/>
        <w:keepNext w:val="0"/>
        <w:widowControl w:val="0"/>
        <w:jc w:val="center"/>
        <w:rPr>
          <w:b/>
          <w:szCs w:val="20"/>
          <w:lang w:eastAsia="x-none"/>
        </w:rPr>
      </w:pPr>
      <w:r w:rsidRPr="00045B9D">
        <w:rPr>
          <w:b/>
          <w:szCs w:val="20"/>
          <w:lang w:eastAsia="x-none"/>
        </w:rPr>
        <w:t xml:space="preserve">зачисления в резерв составов участковых избирательных </w:t>
      </w:r>
    </w:p>
    <w:p w:rsidR="00A0159B" w:rsidRDefault="002C1B6E" w:rsidP="00045B9D">
      <w:pPr>
        <w:pStyle w:val="3"/>
        <w:ind w:firstLine="567"/>
        <w:jc w:val="center"/>
        <w:rPr>
          <w:b/>
          <w:szCs w:val="28"/>
        </w:rPr>
      </w:pPr>
      <w:r w:rsidRPr="00045B9D">
        <w:rPr>
          <w:b/>
          <w:szCs w:val="20"/>
          <w:lang w:eastAsia="x-none"/>
        </w:rPr>
        <w:t>комиссий</w:t>
      </w:r>
      <w:r w:rsidRPr="00045B9D">
        <w:rPr>
          <w:b/>
          <w:szCs w:val="28"/>
        </w:rPr>
        <w:t xml:space="preserve"> </w:t>
      </w:r>
      <w:r w:rsidR="00045B9D" w:rsidRPr="00045B9D">
        <w:rPr>
          <w:b/>
          <w:szCs w:val="28"/>
        </w:rPr>
        <w:t>Ленинского района Тульской области</w:t>
      </w:r>
    </w:p>
    <w:p w:rsidR="00045B9D" w:rsidRPr="00045B9D" w:rsidRDefault="00045B9D" w:rsidP="00045B9D"/>
    <w:p w:rsidR="00045B9D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В связи с назначением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выборов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Президента Российской Федерации,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соответствии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Порядком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 формирования резерва составов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участковых комиссий и назначения нового члена участковой комиссии из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резерва составов участковых комиссий, утвержденного постановлением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ЦИК России от 5 декабря 2012 года № 152/1137-6</w:t>
      </w:r>
      <w:r w:rsidRPr="00811AB7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Ленинского района Тульской области</w:t>
      </w:r>
      <w:r w:rsidRPr="00AA7C8F">
        <w:rPr>
          <w:rFonts w:ascii="Times New Roman" w:hAnsi="Times New Roman"/>
          <w:sz w:val="28"/>
          <w:szCs w:val="28"/>
        </w:rPr>
        <w:t xml:space="preserve"> объявляет прием предложений по кандидатурам для дополнительного зачисления в резерв составов участковых </w:t>
      </w:r>
      <w:r>
        <w:rPr>
          <w:rFonts w:ascii="Times New Roman" w:hAnsi="Times New Roman"/>
          <w:sz w:val="28"/>
          <w:szCs w:val="28"/>
        </w:rPr>
        <w:t xml:space="preserve">избирательных </w:t>
      </w:r>
      <w:r w:rsidRPr="00AA7C8F">
        <w:rPr>
          <w:rFonts w:ascii="Times New Roman" w:hAnsi="Times New Roman"/>
          <w:sz w:val="28"/>
          <w:szCs w:val="28"/>
        </w:rPr>
        <w:t xml:space="preserve">комиссий </w:t>
      </w:r>
      <w:r>
        <w:rPr>
          <w:rFonts w:ascii="Times New Roman" w:hAnsi="Times New Roman"/>
          <w:sz w:val="28"/>
          <w:szCs w:val="28"/>
        </w:rPr>
        <w:t>Ленинского района Тульской области.</w:t>
      </w:r>
    </w:p>
    <w:p w:rsidR="00045B9D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Сбор предложений осуществляется в период с </w:t>
      </w:r>
      <w:r>
        <w:rPr>
          <w:rFonts w:ascii="Times New Roman" w:hAnsi="Times New Roman"/>
          <w:sz w:val="28"/>
          <w:szCs w:val="28"/>
        </w:rPr>
        <w:t>06</w:t>
      </w:r>
      <w:r w:rsidRPr="00AA7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AA7C8F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26 января</w:t>
      </w:r>
      <w:r w:rsidRPr="00AA7C8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AA7C8F">
        <w:rPr>
          <w:rFonts w:ascii="Times New Roman" w:hAnsi="Times New Roman"/>
          <w:sz w:val="28"/>
          <w:szCs w:val="28"/>
        </w:rPr>
        <w:t xml:space="preserve"> года включительно</w:t>
      </w:r>
      <w:r>
        <w:rPr>
          <w:rFonts w:ascii="Times New Roman" w:hAnsi="Times New Roman"/>
          <w:sz w:val="28"/>
          <w:szCs w:val="28"/>
        </w:rPr>
        <w:t xml:space="preserve"> по следующему графику:</w:t>
      </w:r>
    </w:p>
    <w:p w:rsidR="00045B9D" w:rsidRPr="00115BB0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5BB0">
        <w:rPr>
          <w:rFonts w:ascii="Times New Roman" w:hAnsi="Times New Roman"/>
          <w:color w:val="000000" w:themeColor="text1"/>
          <w:sz w:val="28"/>
          <w:szCs w:val="28"/>
        </w:rPr>
        <w:t>6, 7, 8, 13, 14, 20 и 21 января 2024 года с 9-00 часов до 13-00 часов.</w:t>
      </w:r>
    </w:p>
    <w:p w:rsidR="00045B9D" w:rsidRPr="00115BB0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5BB0">
        <w:rPr>
          <w:rFonts w:ascii="Times New Roman" w:hAnsi="Times New Roman"/>
          <w:color w:val="000000" w:themeColor="text1"/>
          <w:sz w:val="28"/>
          <w:szCs w:val="28"/>
        </w:rPr>
        <w:t>Рабочие дни: понедельник, вторник, среда и четверг  с 9-00 часов до 18-00 часов, пятница с 9-00 часов до 17-00 часов. Перерыв на обед с 12-00 часов до 12.48 часов.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Предложения по кандидатурам для </w:t>
      </w:r>
      <w:r w:rsidRPr="00AA7C8F">
        <w:rPr>
          <w:rFonts w:ascii="Times New Roman" w:hAnsi="Times New Roman"/>
          <w:bCs/>
          <w:sz w:val="28"/>
          <w:szCs w:val="28"/>
        </w:rPr>
        <w:t xml:space="preserve">дополнительного зачисления в резерв составов участковых комиссий для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Ленинского района Тульской области</w:t>
      </w:r>
      <w:r w:rsidRPr="00AA7C8F">
        <w:rPr>
          <w:rFonts w:ascii="Times New Roman" w:hAnsi="Times New Roman"/>
          <w:sz w:val="28"/>
          <w:szCs w:val="28"/>
        </w:rPr>
        <w:t xml:space="preserve"> </w:t>
      </w:r>
      <w:r w:rsidRPr="00AA7C8F">
        <w:rPr>
          <w:rFonts w:ascii="Times New Roman" w:hAnsi="Times New Roman"/>
          <w:bCs/>
          <w:sz w:val="28"/>
          <w:szCs w:val="28"/>
        </w:rPr>
        <w:t>и</w:t>
      </w:r>
      <w:r w:rsidRPr="00AA7C8F">
        <w:rPr>
          <w:rFonts w:ascii="Times New Roman" w:hAnsi="Times New Roman"/>
          <w:sz w:val="28"/>
          <w:szCs w:val="28"/>
        </w:rPr>
        <w:t xml:space="preserve"> иные документы необходимо представлять в территориальную избирательную комиссию </w:t>
      </w:r>
      <w:r>
        <w:rPr>
          <w:rFonts w:ascii="Times New Roman" w:hAnsi="Times New Roman"/>
          <w:sz w:val="28"/>
          <w:szCs w:val="28"/>
        </w:rPr>
        <w:t>Ленинского района Тульской области</w:t>
      </w:r>
      <w:r w:rsidRPr="00AA7C8F">
        <w:rPr>
          <w:rFonts w:ascii="Times New Roman" w:hAnsi="Times New Roman"/>
          <w:sz w:val="28"/>
          <w:szCs w:val="28"/>
        </w:rPr>
        <w:t xml:space="preserve"> по адресу: г. Тула, ул. </w:t>
      </w:r>
      <w:r>
        <w:rPr>
          <w:rFonts w:ascii="Times New Roman" w:hAnsi="Times New Roman"/>
          <w:sz w:val="28"/>
          <w:szCs w:val="28"/>
        </w:rPr>
        <w:t xml:space="preserve">Тургеневская, 67, </w:t>
      </w:r>
      <w:r w:rsidRPr="00115BB0">
        <w:rPr>
          <w:rFonts w:ascii="Times New Roman" w:hAnsi="Times New Roman"/>
          <w:color w:val="000000" w:themeColor="text1"/>
          <w:sz w:val="28"/>
          <w:szCs w:val="28"/>
        </w:rPr>
        <w:t xml:space="preserve">кабинет № 16. </w:t>
      </w:r>
      <w:r>
        <w:rPr>
          <w:rFonts w:ascii="Times New Roman" w:hAnsi="Times New Roman"/>
          <w:sz w:val="28"/>
          <w:szCs w:val="28"/>
        </w:rPr>
        <w:t>Телефон (4872)31-19-6.</w:t>
      </w:r>
    </w:p>
    <w:p w:rsidR="00045B9D" w:rsidRDefault="00045B9D" w:rsidP="00045B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pacing w:val="2"/>
          <w:sz w:val="28"/>
          <w:szCs w:val="28"/>
        </w:rPr>
        <w:t xml:space="preserve">Предложения оформляются в соответствии с постановлением Центральной избирательной комиссии Российской Федерации </w:t>
      </w:r>
      <w:r w:rsidRPr="00AA7C8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Pr="00AA7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</w:t>
      </w:r>
      <w:r w:rsidRPr="00AA7C8F"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7C8F">
        <w:rPr>
          <w:rFonts w:ascii="Times New Roman" w:hAnsi="Times New Roman"/>
          <w:sz w:val="28"/>
          <w:szCs w:val="28"/>
        </w:rPr>
        <w:t>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комиссий».</w:t>
      </w:r>
    </w:p>
    <w:p w:rsidR="00045B9D" w:rsidRDefault="00045B9D" w:rsidP="00045B9D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>ДОКУМЕНТОВ, НЕОБХОДИМЫХ ПРИ ВНЕСЕНИИ ПРЕДЛОЖЕНИЙ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>ПО КАНДИДАТУРАМ В РЕЗЕРВ СОСТАВОВ УЧАСТКОВЫХ КОМИССИЙ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>Для политических партий, их региональных отделений, иных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>структурных подразделений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</w:t>
      </w:r>
      <w:r>
        <w:rPr>
          <w:rFonts w:ascii="Times New Roman" w:hAnsi="Times New Roman"/>
          <w:sz w:val="28"/>
          <w:szCs w:val="28"/>
        </w:rPr>
        <w:t>й</w:t>
      </w:r>
      <w:r w:rsidRPr="00AA7C8F">
        <w:rPr>
          <w:rFonts w:ascii="Times New Roman" w:hAnsi="Times New Roman"/>
          <w:sz w:val="28"/>
          <w:szCs w:val="28"/>
        </w:rPr>
        <w:t xml:space="preserve">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2. Если предложение о кандидатурах вносит региональное отделение, </w:t>
      </w:r>
      <w:r w:rsidRPr="00AA7C8F">
        <w:rPr>
          <w:rFonts w:ascii="Times New Roman" w:hAnsi="Times New Roman"/>
          <w:sz w:val="28"/>
          <w:szCs w:val="28"/>
        </w:rPr>
        <w:lastRenderedPageBreak/>
        <w:t>иное структурное подразделение политической партии, а в уставе политической партии не предусмотрена возможность такого внесения,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AA7C8F">
        <w:rPr>
          <w:rFonts w:ascii="Times New Roman" w:hAnsi="Times New Roman"/>
          <w:sz w:val="28"/>
          <w:szCs w:val="28"/>
        </w:rPr>
        <w:t xml:space="preserve">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045B9D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>Для иных общественных объединений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</w:t>
      </w:r>
      <w:r>
        <w:rPr>
          <w:rFonts w:ascii="Times New Roman" w:hAnsi="Times New Roman"/>
          <w:sz w:val="28"/>
          <w:szCs w:val="28"/>
        </w:rPr>
        <w:t>й</w:t>
      </w:r>
      <w:r w:rsidRPr="00AA7C8F">
        <w:rPr>
          <w:rFonts w:ascii="Times New Roman" w:hAnsi="Times New Roman"/>
          <w:sz w:val="28"/>
          <w:szCs w:val="28"/>
        </w:rPr>
        <w:t xml:space="preserve">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5" w:history="1">
        <w:r w:rsidRPr="00AA7C8F">
          <w:rPr>
            <w:rFonts w:ascii="Times New Roman" w:hAnsi="Times New Roman"/>
            <w:sz w:val="28"/>
            <w:szCs w:val="28"/>
          </w:rPr>
          <w:t>пункте 2</w:t>
        </w:r>
      </w:hyperlink>
      <w:r w:rsidRPr="00AA7C8F">
        <w:rPr>
          <w:rFonts w:ascii="Times New Roman" w:hAnsi="Times New Roman"/>
          <w:sz w:val="28"/>
          <w:szCs w:val="28"/>
        </w:rPr>
        <w:t xml:space="preserve"> вопрос не урегулирован, </w:t>
      </w:r>
      <w:r>
        <w:rPr>
          <w:rFonts w:ascii="Times New Roman" w:hAnsi="Times New Roman"/>
          <w:sz w:val="28"/>
          <w:szCs w:val="28"/>
        </w:rPr>
        <w:t>–</w:t>
      </w:r>
      <w:r w:rsidRPr="00AA7C8F">
        <w:rPr>
          <w:rFonts w:ascii="Times New Roman" w:hAnsi="Times New Roman"/>
          <w:sz w:val="28"/>
          <w:szCs w:val="28"/>
        </w:rPr>
        <w:t xml:space="preserve">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>Для иных субъектов права внесения кандидатур в резерв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>составов участковых комиссий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1. Решение представительного органа муниципального образования.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2. Протокол собрания избирателей по месту жительства, работы, службы, учебы по форме, указанной в приложении № 3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AA7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</w:t>
      </w:r>
      <w:r w:rsidRPr="00AA7C8F">
        <w:rPr>
          <w:rFonts w:ascii="Times New Roman" w:hAnsi="Times New Roman"/>
          <w:sz w:val="28"/>
          <w:szCs w:val="28"/>
        </w:rPr>
        <w:t>2012 № 152/1137-6.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 xml:space="preserve">Кроме того, всеми субъектами права </w:t>
      </w:r>
      <w:r>
        <w:rPr>
          <w:rFonts w:ascii="Times New Roman" w:hAnsi="Times New Roman"/>
          <w:b/>
          <w:sz w:val="28"/>
          <w:szCs w:val="28"/>
        </w:rPr>
        <w:t xml:space="preserve">при </w:t>
      </w:r>
      <w:r w:rsidRPr="00AA7C8F">
        <w:rPr>
          <w:rFonts w:ascii="Times New Roman" w:hAnsi="Times New Roman"/>
          <w:b/>
          <w:sz w:val="28"/>
          <w:szCs w:val="28"/>
        </w:rPr>
        <w:t>внесени</w:t>
      </w:r>
      <w:r>
        <w:rPr>
          <w:rFonts w:ascii="Times New Roman" w:hAnsi="Times New Roman"/>
          <w:b/>
          <w:sz w:val="28"/>
          <w:szCs w:val="28"/>
        </w:rPr>
        <w:t>и предложений по соответствующим</w:t>
      </w:r>
      <w:r w:rsidRPr="00AA7C8F">
        <w:rPr>
          <w:rFonts w:ascii="Times New Roman" w:hAnsi="Times New Roman"/>
          <w:b/>
          <w:sz w:val="28"/>
          <w:szCs w:val="28"/>
        </w:rPr>
        <w:t xml:space="preserve"> кандидатур</w:t>
      </w:r>
      <w:r>
        <w:rPr>
          <w:rFonts w:ascii="Times New Roman" w:hAnsi="Times New Roman"/>
          <w:b/>
          <w:sz w:val="28"/>
          <w:szCs w:val="28"/>
        </w:rPr>
        <w:t>ам</w:t>
      </w:r>
      <w:r w:rsidRPr="00AA7C8F">
        <w:rPr>
          <w:rFonts w:ascii="Times New Roman" w:hAnsi="Times New Roman"/>
          <w:b/>
          <w:sz w:val="28"/>
          <w:szCs w:val="28"/>
        </w:rPr>
        <w:t xml:space="preserve"> должны быть представлены: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1. Письменное согласие гражданина Российской Федерации </w:t>
      </w:r>
      <w:r>
        <w:rPr>
          <w:rFonts w:ascii="Times New Roman" w:hAnsi="Times New Roman"/>
          <w:sz w:val="28"/>
          <w:szCs w:val="28"/>
        </w:rPr>
        <w:t>о</w:t>
      </w:r>
      <w:r w:rsidRPr="00AA7C8F">
        <w:rPr>
          <w:rFonts w:ascii="Times New Roman" w:hAnsi="Times New Roman"/>
          <w:sz w:val="28"/>
          <w:szCs w:val="28"/>
        </w:rPr>
        <w:t xml:space="preserve"> назначени</w:t>
      </w:r>
      <w:r>
        <w:rPr>
          <w:rFonts w:ascii="Times New Roman" w:hAnsi="Times New Roman"/>
          <w:sz w:val="28"/>
          <w:szCs w:val="28"/>
        </w:rPr>
        <w:t>и его</w:t>
      </w:r>
      <w:r w:rsidRPr="00AA7C8F">
        <w:rPr>
          <w:rFonts w:ascii="Times New Roman" w:hAnsi="Times New Roman"/>
          <w:sz w:val="28"/>
          <w:szCs w:val="28"/>
        </w:rPr>
        <w:t xml:space="preserve"> членом участковой избирательной комиссии с правом решающего голоса, зачисление в резерв составов участковых комиссий, на обработку персональных данных, по форме, указанной в приложении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</w:t>
      </w:r>
      <w:r w:rsidRPr="00AA7C8F">
        <w:rPr>
          <w:rFonts w:ascii="Times New Roman" w:hAnsi="Times New Roman"/>
          <w:sz w:val="28"/>
          <w:szCs w:val="28"/>
        </w:rPr>
        <w:lastRenderedPageBreak/>
        <w:t xml:space="preserve">утвержденному постановлением Центральной избирательной комиссии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AA7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</w:t>
      </w:r>
      <w:r w:rsidRPr="00AA7C8F">
        <w:rPr>
          <w:rFonts w:ascii="Times New Roman" w:hAnsi="Times New Roman"/>
          <w:sz w:val="28"/>
          <w:szCs w:val="28"/>
        </w:rPr>
        <w:t>2012 № 152/1137-6.</w:t>
      </w:r>
    </w:p>
    <w:p w:rsidR="00045B9D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045B9D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В резерв составов участковых комиссий не зачисляются кандидатуры, не соответствующие требованиям, установленным </w:t>
      </w:r>
      <w:hyperlink r:id="rId6" w:history="1">
        <w:r w:rsidRPr="00AA7C8F">
          <w:rPr>
            <w:rFonts w:ascii="Times New Roman" w:hAnsi="Times New Roman"/>
            <w:sz w:val="28"/>
            <w:szCs w:val="28"/>
          </w:rPr>
          <w:t>пунктом 1 статьи 29</w:t>
        </w:r>
      </w:hyperlink>
      <w:r w:rsidRPr="00AA7C8F">
        <w:rPr>
          <w:rFonts w:ascii="Times New Roman" w:hAnsi="Times New Roman"/>
          <w:sz w:val="28"/>
          <w:szCs w:val="28"/>
        </w:rPr>
        <w:t xml:space="preserve"> (за исключением </w:t>
      </w:r>
      <w:hyperlink r:id="rId7" w:history="1">
        <w:r w:rsidRPr="00AA7C8F">
          <w:rPr>
            <w:rFonts w:ascii="Times New Roman" w:hAnsi="Times New Roman"/>
            <w:sz w:val="28"/>
            <w:szCs w:val="28"/>
          </w:rPr>
          <w:t>подпунктов «ж</w:t>
        </w:r>
      </w:hyperlink>
      <w:r w:rsidRPr="00AA7C8F">
        <w:rPr>
          <w:rFonts w:ascii="Times New Roman" w:hAnsi="Times New Roman"/>
          <w:sz w:val="28"/>
          <w:szCs w:val="28"/>
        </w:rPr>
        <w:t xml:space="preserve">», </w:t>
      </w:r>
      <w:hyperlink r:id="rId8" w:history="1">
        <w:r w:rsidRPr="00AA7C8F">
          <w:rPr>
            <w:rFonts w:ascii="Times New Roman" w:hAnsi="Times New Roman"/>
            <w:sz w:val="28"/>
            <w:szCs w:val="28"/>
          </w:rPr>
          <w:t>«з</w:t>
        </w:r>
      </w:hyperlink>
      <w:r w:rsidRPr="00AA7C8F">
        <w:rPr>
          <w:rFonts w:ascii="Times New Roman" w:hAnsi="Times New Roman"/>
          <w:sz w:val="28"/>
          <w:szCs w:val="28"/>
        </w:rPr>
        <w:t xml:space="preserve">», </w:t>
      </w:r>
      <w:hyperlink r:id="rId9" w:history="1">
        <w:r w:rsidRPr="00AA7C8F">
          <w:rPr>
            <w:rFonts w:ascii="Times New Roman" w:hAnsi="Times New Roman"/>
            <w:sz w:val="28"/>
            <w:szCs w:val="28"/>
          </w:rPr>
          <w:t>«и</w:t>
        </w:r>
      </w:hyperlink>
      <w:r w:rsidRPr="00AA7C8F">
        <w:rPr>
          <w:rFonts w:ascii="Times New Roman" w:hAnsi="Times New Roman"/>
          <w:sz w:val="28"/>
          <w:szCs w:val="28"/>
        </w:rPr>
        <w:t xml:space="preserve">», </w:t>
      </w:r>
      <w:hyperlink r:id="rId10" w:history="1">
        <w:r w:rsidRPr="00AA7C8F">
          <w:rPr>
            <w:rFonts w:ascii="Times New Roman" w:hAnsi="Times New Roman"/>
            <w:sz w:val="28"/>
            <w:szCs w:val="28"/>
          </w:rPr>
          <w:t>«к</w:t>
        </w:r>
      </w:hyperlink>
      <w:r w:rsidRPr="00AA7C8F">
        <w:rPr>
          <w:rFonts w:ascii="Times New Roman" w:hAnsi="Times New Roman"/>
          <w:sz w:val="28"/>
          <w:szCs w:val="28"/>
        </w:rPr>
        <w:t xml:space="preserve">» и </w:t>
      </w:r>
      <w:hyperlink r:id="rId11" w:history="1">
        <w:r w:rsidRPr="00AA7C8F">
          <w:rPr>
            <w:rFonts w:ascii="Times New Roman" w:hAnsi="Times New Roman"/>
            <w:sz w:val="28"/>
            <w:szCs w:val="28"/>
          </w:rPr>
          <w:t>«л</w:t>
        </w:r>
      </w:hyperlink>
      <w:r w:rsidRPr="00AA7C8F">
        <w:rPr>
          <w:rFonts w:ascii="Times New Roman" w:hAnsi="Times New Roman"/>
          <w:sz w:val="28"/>
          <w:szCs w:val="28"/>
        </w:rPr>
        <w:t>») Федерального закона от 12</w:t>
      </w:r>
      <w:r>
        <w:rPr>
          <w:rFonts w:ascii="Times New Roman" w:hAnsi="Times New Roman"/>
          <w:sz w:val="28"/>
          <w:szCs w:val="28"/>
        </w:rPr>
        <w:t>.06.</w:t>
      </w:r>
      <w:r w:rsidRPr="00AA7C8F">
        <w:rPr>
          <w:rFonts w:ascii="Times New Roman" w:hAnsi="Times New Roman"/>
          <w:sz w:val="28"/>
          <w:szCs w:val="28"/>
        </w:rPr>
        <w:t xml:space="preserve">2002 № 67-ФЗ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комиссий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AA7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</w:t>
      </w:r>
      <w:r w:rsidRPr="00AA7C8F"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7C8F">
        <w:rPr>
          <w:rFonts w:ascii="Times New Roman" w:hAnsi="Times New Roman"/>
          <w:sz w:val="28"/>
          <w:szCs w:val="28"/>
        </w:rPr>
        <w:t>152/1137-6.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Территориальная избирательная комиссия</w:t>
      </w:r>
    </w:p>
    <w:p w:rsidR="00045B9D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Ленинского района Тульской области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5B9D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декабря</w:t>
      </w:r>
      <w:r w:rsidRPr="00966EA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966EA1">
        <w:rPr>
          <w:rFonts w:ascii="Times New Roman" w:hAnsi="Times New Roman"/>
          <w:sz w:val="28"/>
          <w:szCs w:val="28"/>
        </w:rPr>
        <w:t xml:space="preserve"> года</w:t>
      </w:r>
      <w:r w:rsidRPr="00AA7C8F">
        <w:rPr>
          <w:rFonts w:ascii="Times New Roman" w:hAnsi="Times New Roman"/>
          <w:sz w:val="28"/>
          <w:szCs w:val="28"/>
        </w:rPr>
        <w:t xml:space="preserve"> </w:t>
      </w:r>
    </w:p>
    <w:p w:rsidR="00045B9D" w:rsidRPr="00AA7C8F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9D" w:rsidRPr="00AF04BC" w:rsidRDefault="00045B9D" w:rsidP="00045B9D">
      <w:pPr>
        <w:pStyle w:val="a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A0159B" w:rsidRPr="00674193" w:rsidRDefault="00A0159B" w:rsidP="00045B9D">
      <w:pPr>
        <w:rPr>
          <w:rFonts w:ascii="Times New Roman" w:hAnsi="Times New Roman" w:cs="Times New Roman"/>
          <w:sz w:val="28"/>
          <w:szCs w:val="28"/>
        </w:rPr>
      </w:pPr>
    </w:p>
    <w:sectPr w:rsidR="00A0159B" w:rsidRPr="00674193" w:rsidSect="002C1B6E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11"/>
    <w:rsid w:val="00045B9D"/>
    <w:rsid w:val="00115BB0"/>
    <w:rsid w:val="00122467"/>
    <w:rsid w:val="00145965"/>
    <w:rsid w:val="001B6732"/>
    <w:rsid w:val="002C1B6E"/>
    <w:rsid w:val="002D279E"/>
    <w:rsid w:val="005D3AED"/>
    <w:rsid w:val="006177FC"/>
    <w:rsid w:val="00674193"/>
    <w:rsid w:val="00996C72"/>
    <w:rsid w:val="00A0159B"/>
    <w:rsid w:val="00AD5D09"/>
    <w:rsid w:val="00B03811"/>
    <w:rsid w:val="00B14D00"/>
    <w:rsid w:val="00CB0751"/>
    <w:rsid w:val="00D833BE"/>
    <w:rsid w:val="00FB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47706-2C99-4064-8D63-52BC615F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59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015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1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15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A0159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A0159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4-15">
    <w:name w:val="14-15"/>
    <w:basedOn w:val="a"/>
    <w:rsid w:val="00A015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A0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A0159B"/>
    <w:rPr>
      <w:color w:val="0000FF" w:themeColor="hyperlink"/>
      <w:u w:val="single"/>
    </w:rPr>
  </w:style>
  <w:style w:type="paragraph" w:styleId="a6">
    <w:name w:val="No Spacing"/>
    <w:uiPriority w:val="1"/>
    <w:qFormat/>
    <w:rsid w:val="00A0159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741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7419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a7">
    <w:name w:val="Таблица"/>
    <w:basedOn w:val="a"/>
    <w:rsid w:val="006741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965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045B9D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b">
    <w:name w:val="Абзац списка Знак"/>
    <w:link w:val="aa"/>
    <w:uiPriority w:val="34"/>
    <w:locked/>
    <w:rsid w:val="00045B9D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1889123247D1ADED7742D663B5F60BBF349B8AA3624223F759789DADDEF150856B2BEF63D055FAqBg7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1889123247D1ADED7742D663B5F60BBF349B8AA3624223F759789DADDEF150856B2BEF63D157FBqBg3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1889123247D1ADED7742D663B5F60BBF349B8AA3624223F759789DADDEF150856B2BEF63D055FBqBg1E" TargetMode="External"/><Relationship Id="rId11" Type="http://schemas.openxmlformats.org/officeDocument/2006/relationships/hyperlink" Target="consultantplus://offline/ref=721889123247D1ADED7742D663B5F60BBF349B8AA3624223F759789DADDEF150856B2BEF63D055FAqBg0E" TargetMode="External"/><Relationship Id="rId5" Type="http://schemas.openxmlformats.org/officeDocument/2006/relationships/hyperlink" Target="consultantplus://offline/ref=939B29C29A502A16FC028FAD5B437411FAC25C227BE1E37E04F77C018DDC10E52BC902DF74AFABB6D5c1M" TargetMode="External"/><Relationship Id="rId10" Type="http://schemas.openxmlformats.org/officeDocument/2006/relationships/hyperlink" Target="consultantplus://offline/ref=721889123247D1ADED7742D663B5F60BBF349B8AA3624223F759789DADDEF150856B2BEF63D055FAqBg1E" TargetMode="External"/><Relationship Id="rId4" Type="http://schemas.openxmlformats.org/officeDocument/2006/relationships/hyperlink" Target="http://www.npatula-city.ru" TargetMode="External"/><Relationship Id="rId9" Type="http://schemas.openxmlformats.org/officeDocument/2006/relationships/hyperlink" Target="consultantplus://offline/ref=721889123247D1ADED7742D663B5F60BBF349B8AA3624223F759789DADDEF150856B2BEF63D055FAqBg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SheparovaOM</cp:lastModifiedBy>
  <cp:revision>2</cp:revision>
  <cp:lastPrinted>2021-07-19T08:47:00Z</cp:lastPrinted>
  <dcterms:created xsi:type="dcterms:W3CDTF">2023-12-26T12:33:00Z</dcterms:created>
  <dcterms:modified xsi:type="dcterms:W3CDTF">2023-12-26T12:33:00Z</dcterms:modified>
</cp:coreProperties>
</file>